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91" w:rsidRPr="00A54314" w:rsidRDefault="00DE6C91" w:rsidP="00DE6C91">
      <w:pPr>
        <w:suppressAutoHyphens/>
        <w:spacing w:after="0" w:line="240" w:lineRule="auto"/>
        <w:jc w:val="right"/>
        <w:rPr>
          <w:rFonts w:ascii="Book Antiqua" w:hAnsi="Book Antiqua" w:cs="Times New Roman"/>
          <w:b/>
          <w:bCs/>
          <w:i/>
          <w:iCs/>
          <w:lang w:eastAsia="ar-SA"/>
        </w:rPr>
      </w:pPr>
      <w:r w:rsidRPr="00A54314">
        <w:rPr>
          <w:rFonts w:ascii="Book Antiqua" w:hAnsi="Book Antiqua" w:cs="Times New Roman"/>
          <w:b/>
          <w:bCs/>
          <w:i/>
          <w:iCs/>
          <w:lang w:eastAsia="ar-SA"/>
        </w:rPr>
        <w:t xml:space="preserve">Образец № 5а </w:t>
      </w:r>
    </w:p>
    <w:p w:rsidR="00DE6C91" w:rsidRPr="00A54314" w:rsidRDefault="00DE6C91" w:rsidP="00DE6C91">
      <w:pPr>
        <w:spacing w:after="0" w:line="240" w:lineRule="auto"/>
        <w:ind w:right="-2"/>
        <w:jc w:val="both"/>
        <w:rPr>
          <w:rFonts w:ascii="Book Antiqua" w:hAnsi="Book Antiqua" w:cs="Times New Roman"/>
          <w:b/>
          <w:bCs/>
        </w:rPr>
      </w:pPr>
    </w:p>
    <w:p w:rsidR="00DE6C91" w:rsidRPr="00A54314" w:rsidRDefault="00DE6C91" w:rsidP="00DE6C91">
      <w:pPr>
        <w:spacing w:after="0" w:line="240" w:lineRule="auto"/>
        <w:ind w:right="-2"/>
        <w:jc w:val="both"/>
        <w:rPr>
          <w:rFonts w:ascii="Book Antiqua" w:hAnsi="Book Antiqua" w:cs="Times New Roman"/>
          <w:b/>
          <w:bCs/>
        </w:rPr>
      </w:pPr>
    </w:p>
    <w:p w:rsidR="00DE6C91" w:rsidRPr="00A54314" w:rsidRDefault="00DE6C91" w:rsidP="00DE6C91">
      <w:pPr>
        <w:suppressAutoHyphens/>
        <w:spacing w:after="0" w:line="240" w:lineRule="auto"/>
        <w:jc w:val="both"/>
        <w:rPr>
          <w:rFonts w:ascii="Book Antiqua" w:hAnsi="Book Antiqua" w:cs="Times New Roman"/>
          <w:lang w:eastAsia="ar-SA"/>
        </w:rPr>
      </w:pPr>
    </w:p>
    <w:p w:rsidR="00DE6C91" w:rsidRPr="00A54314" w:rsidRDefault="00DE6C91" w:rsidP="00DE6C91">
      <w:pPr>
        <w:suppressAutoHyphens/>
        <w:spacing w:after="120" w:line="240" w:lineRule="auto"/>
        <w:jc w:val="center"/>
        <w:rPr>
          <w:rFonts w:ascii="Book Antiqua" w:hAnsi="Book Antiqua" w:cs="Times New Roman"/>
          <w:b/>
          <w:bCs/>
        </w:rPr>
      </w:pPr>
      <w:r w:rsidRPr="00A54314">
        <w:rPr>
          <w:rFonts w:ascii="Book Antiqua" w:hAnsi="Book Antiqua" w:cs="Times New Roman"/>
          <w:b/>
          <w:bCs/>
          <w:noProof/>
        </w:rPr>
        <w:t>Приложение към ценовото предложение</w:t>
      </w:r>
      <w:r w:rsidRPr="00A54314">
        <w:rPr>
          <w:rFonts w:ascii="Book Antiqua" w:hAnsi="Book Antiqua" w:cs="Times New Roman"/>
          <w:b/>
          <w:bCs/>
          <w:i/>
          <w:iCs/>
        </w:rPr>
        <w:br/>
      </w:r>
    </w:p>
    <w:p w:rsidR="00DE6C91" w:rsidRPr="00A359CF" w:rsidRDefault="00DE6C91" w:rsidP="00A359CF">
      <w:pPr>
        <w:autoSpaceDE w:val="0"/>
        <w:autoSpaceDN w:val="0"/>
        <w:adjustRightInd w:val="0"/>
        <w:spacing w:line="259" w:lineRule="atLeast"/>
        <w:jc w:val="center"/>
        <w:rPr>
          <w:rFonts w:ascii="Book Antiqua" w:hAnsi="Book Antiqua"/>
          <w:b/>
          <w:bCs/>
          <w:color w:val="000000"/>
        </w:rPr>
      </w:pPr>
      <w:r w:rsidRPr="00A54314">
        <w:rPr>
          <w:rFonts w:ascii="Book Antiqua" w:hAnsi="Book Antiqua" w:cs="Times New Roman"/>
          <w:b/>
          <w:bCs/>
        </w:rPr>
        <w:t>за изпълнение на обществена поръчка с предмет:</w:t>
      </w:r>
      <w:r w:rsidRPr="00A54314">
        <w:rPr>
          <w:rFonts w:ascii="Book Antiqua" w:hAnsi="Book Antiqua" w:cs="Times New Roman"/>
          <w:b/>
          <w:bCs/>
          <w:lang w:val="en-US"/>
        </w:rPr>
        <w:t xml:space="preserve"> </w:t>
      </w:r>
      <w:r w:rsidRPr="00A54314">
        <w:rPr>
          <w:rFonts w:ascii="Book Antiqua" w:hAnsi="Book Antiqua" w:cs="Times New Roman"/>
          <w:b/>
          <w:bCs/>
          <w:caps/>
        </w:rPr>
        <w:t>„</w:t>
      </w:r>
      <w:r w:rsidRPr="00A54314">
        <w:rPr>
          <w:rFonts w:ascii="Book Antiqua" w:hAnsi="Book Antiqua"/>
          <w:b/>
          <w:bCs/>
          <w:color w:val="000000"/>
        </w:rPr>
        <w:t>ПРЕУСТРОЙСТВО  И  СМЯНА НА ПРЕДНАЗНАЧЕНИЕТО НА СКЛАДОВИ ПОМЕЩЕНИЯ В БОЛНИЧНА АПТЕКА  КЪМ  „УМБАЛСМ Н.И.ПИРОГОВ“  ЕАД ,  УПИ I-281, кв.313, р-н Красно село, СО, бул.„Тотлебен“21</w:t>
      </w:r>
      <w:r w:rsidRPr="00A54314">
        <w:rPr>
          <w:rFonts w:ascii="Book Antiqua" w:hAnsi="Book Antiqua" w:cs="Times New Roman"/>
          <w:b/>
          <w:bCs/>
          <w:caps/>
        </w:rPr>
        <w:t>”</w:t>
      </w:r>
    </w:p>
    <w:p w:rsidR="00DE6C91" w:rsidRPr="00A54314" w:rsidRDefault="00DE6C91" w:rsidP="00DE6C91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DE6C91" w:rsidRPr="00A54314" w:rsidRDefault="00DE6C91" w:rsidP="00DE6C91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Verdana-Bold" w:hAnsi="Book Antiqua" w:cs="Times New Roman"/>
          <w:b/>
          <w:bCs/>
        </w:rPr>
      </w:pPr>
    </w:p>
    <w:p w:rsidR="00DE6C91" w:rsidRPr="00A54314" w:rsidRDefault="00DE6C91" w:rsidP="00DE6C91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Verdana-Bold" w:hAnsi="Book Antiqua" w:cs="Times New Roman"/>
          <w:b/>
          <w:bCs/>
        </w:rPr>
      </w:pPr>
      <w:r w:rsidRPr="00A54314">
        <w:rPr>
          <w:rFonts w:ascii="Book Antiqua" w:eastAsia="Verdana-Bold" w:hAnsi="Book Antiqua" w:cs="Times New Roman"/>
          <w:b/>
          <w:bCs/>
        </w:rPr>
        <w:t>Обща цена за изпълнение на поръчката ..........................</w:t>
      </w:r>
      <w:r w:rsidRPr="00A54314">
        <w:rPr>
          <w:rFonts w:ascii="Book Antiqua" w:eastAsia="Verdana-Bold" w:hAnsi="Book Antiqua" w:cs="Times New Roman"/>
        </w:rPr>
        <w:t xml:space="preserve">без ДДС или </w:t>
      </w:r>
      <w:r w:rsidRPr="00A54314">
        <w:rPr>
          <w:rFonts w:ascii="Book Antiqua" w:eastAsia="Verdana-Bold" w:hAnsi="Book Antiqua" w:cs="Times New Roman"/>
          <w:b/>
          <w:bCs/>
        </w:rPr>
        <w:t xml:space="preserve">……..………… </w:t>
      </w:r>
      <w:r w:rsidRPr="00A54314">
        <w:rPr>
          <w:rFonts w:ascii="Book Antiqua" w:eastAsia="Verdana-Bold" w:hAnsi="Book Antiqua" w:cs="Times New Roman"/>
          <w:b/>
          <w:bCs/>
          <w:i/>
          <w:iCs/>
        </w:rPr>
        <w:t>/словом: ............................./</w:t>
      </w:r>
      <w:r w:rsidRPr="00A54314">
        <w:rPr>
          <w:rFonts w:ascii="Book Antiqua" w:eastAsia="Verdana-Bold" w:hAnsi="Book Antiqua" w:cs="Times New Roman"/>
          <w:b/>
          <w:bCs/>
        </w:rPr>
        <w:t xml:space="preserve"> лева с  ДДС.</w:t>
      </w:r>
    </w:p>
    <w:p w:rsidR="00DE6C91" w:rsidRPr="00A54314" w:rsidRDefault="00DE6C91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  <w:highlight w:val="yellow"/>
        </w:rPr>
      </w:pPr>
    </w:p>
    <w:p w:rsidR="00DE6C91" w:rsidRPr="00A54314" w:rsidRDefault="00DE6C91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  <w:highlight w:val="yellow"/>
        </w:rPr>
      </w:pPr>
    </w:p>
    <w:p w:rsidR="00DE6C91" w:rsidRPr="00A54314" w:rsidRDefault="00DE6C91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  <w:highlight w:val="yellow"/>
        </w:rPr>
      </w:pPr>
    </w:p>
    <w:p w:rsidR="00DE6C91" w:rsidRPr="00A54314" w:rsidRDefault="00DE6C91" w:rsidP="00DE6C91">
      <w:pPr>
        <w:tabs>
          <w:tab w:val="left" w:pos="495"/>
        </w:tabs>
        <w:spacing w:after="0" w:line="360" w:lineRule="auto"/>
        <w:jc w:val="both"/>
        <w:rPr>
          <w:rFonts w:ascii="Book Antiqua" w:hAnsi="Book Antiqua" w:cs="Times New Roman"/>
          <w:b/>
          <w:bCs/>
          <w:highlight w:val="yellow"/>
        </w:rPr>
      </w:pPr>
    </w:p>
    <w:tbl>
      <w:tblPr>
        <w:tblW w:w="1074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3"/>
        <w:gridCol w:w="6187"/>
        <w:gridCol w:w="960"/>
        <w:gridCol w:w="1060"/>
        <w:gridCol w:w="968"/>
        <w:gridCol w:w="1180"/>
      </w:tblGrid>
      <w:tr w:rsidR="00DE6C91" w:rsidRPr="00DE6C91" w:rsidTr="00DE6C91">
        <w:trPr>
          <w:trHeight w:val="300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ЧАСТ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>: АРХИТЕКТУРА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</w:tr>
      <w:tr w:rsidR="00DE6C91" w:rsidRPr="00DE6C91" w:rsidTr="00DE6C91">
        <w:trPr>
          <w:trHeight w:val="94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НАИМЕНОВАНИЕ НА СМР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Мярка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Колич</w:t>
            </w:r>
            <w:proofErr w:type="spellEnd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Ед.цена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A54314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A54314">
              <w:rPr>
                <w:rFonts w:ascii="Book Antiqua" w:eastAsia="Times New Roman" w:hAnsi="Book Antiqua" w:cs="Times New Roman"/>
                <w:color w:val="000000"/>
                <w:lang w:eastAsia="bg-BG"/>
              </w:rPr>
              <w:t>обща стойност без ДДС</w:t>
            </w:r>
          </w:p>
        </w:tc>
      </w:tr>
      <w:tr w:rsidR="00DE6C91" w:rsidRPr="00DE6C91" w:rsidTr="00DE6C91">
        <w:trPr>
          <w:trHeight w:val="126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ПРЕУСТРОЙСТВО И СМЯНА НА ПРЕДНАЗНАЧЕНИЕТО НА ЧАСТ ОТ СЪЩЕСТВУВАЩА СГРАДА НА СПЕШНО ПРИЕМНО-КОНСУЛТАТИВНО ОТДЕЛЕНИЕ (СПКО) - ПРИЗЕМНО НИВО,  КОТА -3.22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ДЕМОНТАЖНИ РАБОТИ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тухлени стени 12см – 51,07м²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тухлени стени 14см – 16,13м²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тухлени стени 16см – 36,31м²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тухлени стени 18см – 19,44м²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стени от ИТОНГ 20см – 38,51м²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Уширяване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отвори за дограма в бетонови стени 30см  – 1,44м²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лека преградна стена по системата за сухо строителство тип KNAUF  W112 (12.5см)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предстенна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обшивка с единична конструкция по системата за сухо строителство тип KNAUF  W625 (7.5см)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окачен таван с единична скара по системата за сухо строителство тип KNAUF  D113 (7.5см)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Отвори в бетонни стени 12/12см – 0,06м²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настилка теракота и циментова замазка 8см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цокъл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гранитогрес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10см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Почистване на мазилка и латекс по тавани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391.16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Почистване на латекс по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485.59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Почистване на бетонов таван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68.52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Сваляне фаянсови плочки по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Сваляне на латекс от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Демонтаж на вътрешна дървени дограма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Врати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метална врата 2х110/200+85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84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метална врата 117/208 – 2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метална врата 123/205 – 3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дървена врата 73/197   – 1бр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дървена врата 64/200   – 3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дървена врата 95/185  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64/192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66/195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69/195 – 3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75/200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80/196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84/196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85/192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86/205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87/200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96/196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100/198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100/200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104/203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110/205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117/208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алуминиева врата 120/202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Прозорци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вентилационен прозорец 72/176см – 2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дървен прозорец 4х75/66см – 1бр.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AL прозорец 118/115см – 3бр.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AL прозорец 117/117см – 1бр.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AL прозорец 45/56см – 1бр.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фасадни PVC прозорци 118/118см – 14бр.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Други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стоманобетонови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плотове, с ширина 42см, облечени с мозайка - 10см дебелина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Извозване дограма на депо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Извозване на строителни отпадъци от СМР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инсталация медицински газове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Нови зидани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Новоизградена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стена с керамични тухли с дебелина 12см и зазиждане на отвори с дебелина 12см – 38,17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Новоизградена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стена с керамични тухли с дебелина 25см и зазиждане на отвори с дебелина 25см – 20,00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Зазиждане отвор с керамични тухли с дебелина 38см. – 1,35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15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щурцове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над врати: 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br/>
              <w:t>на зид 25см с дължина 155см – 2бр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br/>
              <w:t>на зид 12см с дължина 130см – 6бр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br/>
              <w:t>на зид 25см с дължина 130см – 1бр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br/>
              <w:t>на зид 25см с дължина 165см – 1бр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Нови стени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гипсокартон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Преградна стена тип Knauf W112 12,5см. 2Х2пл.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 5 см минерална вата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Преградна стена тип Knauf W112 12,5см. 2пл.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2пл. влагоустойчив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с  5 см минерална вата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Предстенна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обшивка тип Knauf W626 (7.5см) от 2пл.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 5см минерална вата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836.78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Предстенна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обшивка тип Knauf W626 (7.5см) от 2пл. влагоустойчив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 5см минерална вата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Шахтова стена тип Knauf W628В с 2пл.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5см минерална вата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за обличане на инсталации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Шахтова стена тип Knauf W628В с 2пл.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5см минерална вата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Усилени профили в стени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– 4бр х 2,85м‘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ръбохранители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по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350.25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Покрития по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Циментова мазилка по стени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51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Циментова мазилка хастар по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Обръщане на мазилка по страници тухлени стени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- При отвори за врати – 14,68м2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стени 16см – 25,00м‘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стени 25см – 10,70м‘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стени 30см – 20,00м‘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- При демонтирани стени – 4,83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стени 25см – 16,10м‘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Подготовка на съществуващи стени латекс за нов латекс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Шпакловка и подготовка за латекс на тухлени стени след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свалянe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латекс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Шпакловка и подготовка за латекс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новоизмазани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52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Шпакловка и подготовка за латекс по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гипсокартонени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836.78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Латекс цветен по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Латекс бял по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896.31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Фаянс по стени с хастар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Фаянс по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гипсокартонени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стени на лепило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Настилки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Полагане на грунд върху мозайка 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цим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 замазка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243.43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Полагане на армирана циментова замазка 5см (мрежа Ø4мм 15/15см)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243.43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противоплъзгащ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гранитогрес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1см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243.43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Полагане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саморазливна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замазка по под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подова боя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245.18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Машинно почистване на съществуваща мозайка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капак на канализационна шахта 60х60см с възможност за монтаж на плочки отгоре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гранитогрес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върху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по под за скриване тръби парно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гранитогрес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за вътрешен перваз външни прозорци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Замонолитване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отвори около вертикални клонове и инсталации с противопожарни смеси – EI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Тавани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Окачен таван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растерен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60/60, (h 0,35м от ст.б. плоча)  приложим за болници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Монтаж на окачен таван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около инсталации с 5см минерална вата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окачен таван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br/>
              <w:t>(h 0,35м от ст.б. плоча)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окачен таван от влагоустойчив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(h 0,35м от ст.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бет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 плоча)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Гипсова мазилка 1,5см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Подготовка на таван латекс за нов латекс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218.39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Подготовка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новоизмазан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таван за латекс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Подготовка на тавани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за латекс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Латекс по тавани бял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371.87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Латекс по тавани цветен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Вътрешни дограми – 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15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алуминиева дограма без прекъснат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термомост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по спецификация: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br/>
              <w:t>-врати – 17бр.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br/>
              <w:t>-прозорци – 2бр.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br/>
              <w:t>-витрина с врата – 1бр.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38.31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метална дограма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br/>
              <w:t>– врати 6 бр. – 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пожароустойчива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дограма EI90 – врати -7бр. – 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Фасадна дограма – PVC прозорци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PVC фасадна дограма -прозорци – 14бр. 118/118 – по спецификация след мярка от място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външни алуминиеви поли – 25см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механизми за дистанционно отваряне на PVC прозорци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Вътрешни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ролетни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щори 115/115  - 14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Разни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Ревизионни алуминиеви капаци за инсталации – 30/50см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за СПКО - ПРИЗЕМНО НИВО,  КОТА -3.22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ВЪТРЕШНО ПРЕУСТРОЙСТВО НА ПОМЕЩЕНИЯ НА БОЛНИЧНА АПТЕКА – ПРИЗЕМНО НИВО В СГРАДАТА НА КЛИНИКА ПО ДЕТСКА ХИРУРГИЯ,  КОТА -2.70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ДЕМОНТАЖНИ РАБОТИ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лека преградна стена по системата за сухо строителство тип KNAUF  W112 (12.5см)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стени от „ИТОНГ“ с дебелина 10см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предстенна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обшивка с единична конструкция по системата за сухо строителство тип KNAUF  W625 (7.5см)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предстенна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обшивка /куфари от обличане на греди и инсталации с единична конструкция/ по системата за сухо строителство тип KNAUF  W625 (7.5см)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окачен таван с единична скара по системата за сухо строителство тип KNAUF  D113 (7.5см)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Прорязване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флекс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демонтаж на отвори 97х207см в тухлени  стени за дограма с дебелина 35см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Прорязване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флекс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демонтаж на отвор 82х112см в тухлена стена 20см – 0,92м²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Прорязване на отвори 20х20см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ОВиК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инсталации в тухлени стени 30см с каменна облицовка, общо 50см – 0,16м²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Прорязване на отвори 45х45см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ОВиК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инсталации в тухлени стени 30см с каменна облицовка, общо 50см – 0,21м²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Пробиване на отвори 15х15см за канализация в бетонови стени с дебелина 35см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Пробиване на отвори 15х15см за водопровод в бетонови стени с дебелина 35см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Пробиване на отвори 15х15см за водопровод в тухлени стени с дебелина 25см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Прорязване на отвори 40х40см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ОВиК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инсталации в стоманобетонна плоча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Измиване на латекс по стени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фаянс и хастар по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настилка теракота и циментова замазка 8см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цокъл от теракота 7см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Изчистване и измиване на мазилка по тавани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Прорязване на канали в съществуваща мозайка с ширина 40см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Направа на тесен изкоп 40х60см за канал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Разбиване на стъпала и прорязване на стоманобетонна плоча за монтаж на подемник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Демонтаж на вътрешна дървени дограма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Врати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вратa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AL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термопанел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80/205 – 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врати 90/200 – 3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врати метална 100/200 – 4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Прозорци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PVC прозорци с р-ри 130х90см и стъклопакет – 6бр.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Други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Извозване на дограма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Извозване на строителни отпадъци от СМР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Нови зидани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Новоизградена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стена с керамични тухли с дебелина 25см. – 5,85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Зазиждане отвор с керамични тухли с дебелина 20см. – 2,00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Зидария от плътни стоманобетонни елементи на циментов разтвор с дебелина 30см – 9,84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Нови стени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гипсокартон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Преградна стена тип Knauf W112 12,5см. 2Х2пл.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 5 см минерална вата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Преградна стена тип Knauf W112 12,5см. 2пл.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2пл. влагоустойчив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с 5 см минерална вата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Шахтова стена тип Knauf W628В с 2пл. влагоустойчив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Предстенна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обшивка тип KNAUF W623 - 5см с 2пл.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метална конструкция CD60/27, директно закрепена с директен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окачвач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Усилени профили в стени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– 14бр х 2,40м‘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Защита на метална конструкция с пл.2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пожароустойчив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гипскартон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Покрития по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Циментова мазилка по стени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Обръщане на мазилка по страници тухлени стени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- При отвори за прозорци – 14,72м2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- При отвори за врати – 5,50м2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стени 50см – 15,30м‘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стени 35см – 20,20м‘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Шпакловка и подготовка на съществуващи стени латекс за нов латекс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320.6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Шпакловка и подготовка за латекс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новоизмазани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Шпакловка и подготовка за латекс по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гипсокартонени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Оформяне на отвори по тухлени стени – шпакловка, грунд и латекс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- При демонтирани стени – 1,51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стени 12см – 15,10м‘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Латекс по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424.26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Фаянс по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Прорязване на ОВ отвори за клапи за свръх налягане 60х20см в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гипсокартонени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стени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Прорязване на ОВ отвори за клапи за свръх налягане 60х20см в бетонови стени с дебелина 50см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Настилки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Полагане на армирана циментова замазка 10см (мрежа Ø4мм 15/15см)  върху канали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гранитогрес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30х30см на лепило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Полагане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саморазливна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замазка под PVC настилка – 3мм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PVC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антистатична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рулонна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настилка 2 мм  - клас по реакция на огън Dfl-S1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PVC первази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Машинно почистване на съществуваща мозайка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Запълване с пясък на изкоп за канал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Замонолитване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отвори около вертикални клонове и инсталации с противопожарни смеси – EI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Замонолитване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отвори около хоризонтални инсталации с противопожарни смеси – EI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Тавани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12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предстенна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обшивка /куфари от обличане на греди и инсталации с единична конструкция и 2пл.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/ по системата за сухо строителство тип KNAUF  W625 (7.5см), клас по реакция на огън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С-sl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, d0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15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предстенна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обшивка /куфари от обличане на греди и инсталации с единична конструкция и 2пл. влагоустойчив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/ по системата за сухо строителство тип KNAUF  W625 (7.5см), клас по реакция на огън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С-sl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, d0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15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предстенна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обшивка /куфари от обличане на греди и инсталации с единична конструкция и 2пл. влагоустойчив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/ по системата за сухо строителство тип KNAUF  W625 (7.5см), клас по реакция на огън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B-sl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, d0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окачен таван от влагоустойчив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(h 0,35м от ст.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бет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 плоча)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окачен таван от 2 пл.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(h 0,35м от ст. б. плоча)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Гипсова мазилка 1,5см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Подготовка на таван латекс за нов латекс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Подготовка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новоизмазан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таван за латекс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Подготовка на тавани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за латекс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Латекс по тавани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Вътрешни дограми – 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алуминиева дограма без прекъснат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термомост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– 6 бр.врати – 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алуминиева дограма без прекъснат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термомост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– прозорец с вертикално остъкляване – 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пожарозащитни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врати с граница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пожароустойчивост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60мин.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димоуплътнени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самозатварящи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се – по спецификация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Фасадна дограма – PVC прозорци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PVC фасадна дограма – прозорци – 6бр. 130/90 – по спецификация с двоен стъклопакет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вътрешни поли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гранитогрес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лепило – 25см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м‘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Разни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Облицоване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други инсталации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гипсокартон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метални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щендери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Предпазни ъглови профили при ъгли коридори Н=240см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Предпазни ъглови профили при ъгли прозорци 440см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Алуминиева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жалузийна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решетка по фасада - 40/40см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Ревизионни алуминиеви капаци за инсталации – 30/50см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Изработка, доставка и монтаж на подемна платформа за преодоляване на височина до 250см</w:t>
            </w:r>
            <w:r w:rsidRPr="00DE6C91">
              <w:rPr>
                <w:rFonts w:ascii="Book Antiqua" w:eastAsia="Times New Roman" w:hAnsi="Book Antiqua" w:cs="Times New Roman"/>
                <w:strike/>
                <w:lang w:eastAsia="bg-BG"/>
              </w:rPr>
              <w:t>,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2 спирки,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br/>
              <w:t>превозвано количество до 100 кг.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за  КЛИНИКА ПО ДЕТСКА ХИРУРГИЯ - ПРИЗЕМНО НИВО,  КОТА -2.70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Общо, лв. без ДДС:</w:t>
            </w:r>
          </w:p>
        </w:tc>
      </w:tr>
      <w:tr w:rsidR="00DE6C91" w:rsidRPr="00DE6C91" w:rsidTr="00DE6C91">
        <w:trPr>
          <w:trHeight w:val="30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ДДС 20%:</w:t>
            </w:r>
          </w:p>
        </w:tc>
      </w:tr>
      <w:tr w:rsidR="00DE6C91" w:rsidRPr="00DE6C91" w:rsidTr="00DE6C91">
        <w:trPr>
          <w:trHeight w:val="39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лв. с ДДС</w:t>
            </w:r>
          </w:p>
        </w:tc>
      </w:tr>
    </w:tbl>
    <w:p w:rsidR="00DE6C91" w:rsidRPr="00A54314" w:rsidRDefault="00DE6C91">
      <w:pPr>
        <w:rPr>
          <w:rFonts w:ascii="Book Antiqua" w:hAnsi="Book Antiqua"/>
        </w:rPr>
      </w:pPr>
    </w:p>
    <w:tbl>
      <w:tblPr>
        <w:tblW w:w="1074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12"/>
        <w:gridCol w:w="6168"/>
        <w:gridCol w:w="960"/>
        <w:gridCol w:w="1060"/>
        <w:gridCol w:w="968"/>
        <w:gridCol w:w="1180"/>
      </w:tblGrid>
      <w:tr w:rsidR="00DE6C91" w:rsidRPr="00DE6C91" w:rsidTr="00DE6C91">
        <w:trPr>
          <w:trHeight w:val="300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ЧАСТ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>: КОНСТРУКЦИИ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</w:tr>
      <w:tr w:rsidR="00DE6C91" w:rsidRPr="00DE6C91" w:rsidTr="00DE6C91">
        <w:trPr>
          <w:trHeight w:val="43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НАИМЕНОВАНИЕ НА СМР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Мярка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Колич</w:t>
            </w:r>
            <w:proofErr w:type="spellEnd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Ед.цена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A54314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A54314">
              <w:rPr>
                <w:rFonts w:ascii="Book Antiqua" w:eastAsia="Times New Roman" w:hAnsi="Book Antiqua" w:cs="Times New Roman"/>
                <w:color w:val="000000"/>
                <w:lang w:eastAsia="bg-BG"/>
              </w:rPr>
              <w:t>обща стойност без ДДС</w:t>
            </w:r>
          </w:p>
        </w:tc>
      </w:tr>
      <w:tr w:rsidR="00DE6C91" w:rsidRPr="00DE6C91" w:rsidTr="00DE6C91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Метална конструкция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4071.6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Пробиване на отвори в същ.тухлени стени и извозване на стр.отпадъци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Временно подпиране плоча в зоната на новите отвори за врати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Разширяване на отвори за нови врати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Детайли за закрепване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Общо, лв. без ДДС:</w:t>
            </w:r>
          </w:p>
        </w:tc>
      </w:tr>
      <w:tr w:rsidR="00DE6C91" w:rsidRPr="00DE6C91" w:rsidTr="00DE6C91">
        <w:trPr>
          <w:trHeight w:val="30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ДДС 20%:</w:t>
            </w:r>
          </w:p>
        </w:tc>
      </w:tr>
      <w:tr w:rsidR="00DE6C91" w:rsidRPr="00DE6C91" w:rsidTr="00DE6C91">
        <w:trPr>
          <w:trHeight w:val="84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лв. с ДДС</w:t>
            </w:r>
          </w:p>
        </w:tc>
      </w:tr>
    </w:tbl>
    <w:p w:rsidR="00DE6C91" w:rsidRPr="00A54314" w:rsidRDefault="00DE6C91">
      <w:pPr>
        <w:rPr>
          <w:rFonts w:ascii="Book Antiqua" w:hAnsi="Book Antiqua"/>
        </w:rPr>
      </w:pPr>
    </w:p>
    <w:tbl>
      <w:tblPr>
        <w:tblW w:w="1074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2"/>
        <w:gridCol w:w="6188"/>
        <w:gridCol w:w="960"/>
        <w:gridCol w:w="1060"/>
        <w:gridCol w:w="968"/>
        <w:gridCol w:w="1180"/>
      </w:tblGrid>
      <w:tr w:rsidR="00DE6C91" w:rsidRPr="00DE6C91" w:rsidTr="00DE6C91">
        <w:trPr>
          <w:trHeight w:val="300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ЧАСТ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>: ОВК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</w:tr>
      <w:tr w:rsidR="00DE6C91" w:rsidRPr="00DE6C91" w:rsidTr="00DE6C91">
        <w:trPr>
          <w:trHeight w:val="4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НАИМЕНОВАНИЕ НА СМР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Мярка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Колич</w:t>
            </w:r>
            <w:proofErr w:type="spellEnd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Ед.цена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A54314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A54314">
              <w:rPr>
                <w:rFonts w:ascii="Book Antiqua" w:eastAsia="Times New Roman" w:hAnsi="Book Antiqua" w:cs="Times New Roman"/>
                <w:color w:val="000000"/>
                <w:lang w:eastAsia="bg-BG"/>
              </w:rPr>
              <w:t>обща стойност без ДДС</w:t>
            </w:r>
          </w:p>
        </w:tc>
      </w:tr>
      <w:tr w:rsidR="00DE6C91" w:rsidRPr="00DE6C91" w:rsidTr="00DE6C91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ПРЕУСТРОЙСТВО И СМЯНА НА ПРЕДНАЗНАЧЕНИЕТО НА ЧАСТ ОТ СЪЩЕСТВУВАЩА СГРАДА НА СПЕШНО ПРИЕМНО-КОНСУЛТАТИВНО ОТДЕЛЕНИЕ (СПКО) - ПРИЗЕМНО НИВО,  КОТА -3.22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Доставка / направа / , монтаж и демонтаж на: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18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Вентилатор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осов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 класификация по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огнеустойчивост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минимум F300 съгласно стандарт БДС EN 12101-3, тип NOVENCO HOT SMOKE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NovAxTM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ACW или подобен с технически данни: Присъединителен диаметър ф500mm, дебит 9000m3/h, статично налягане 1000Pa, обороти 2900 RPM, ел.захранване 400V 2,348kW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12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Вентилатор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осов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тип NOVENCO 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NovAxTM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ACW или подобен с технически данни: Присъединителен диаметър ф400mm, дебит 8000m3/h, статично налягане 400Pa, обороти 2830 RPM, ел.захранване 400V 1,144kW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Клапа за контрол на дима /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Smoke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Control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Damper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/, кръгла ф500mm,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Systemair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DKIR-1, или подобна, комплект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актуатор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 ел.захранване 24V НОРМАЛНО ЗАТВОРЕНА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Клапа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запорна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кръгла ф400mm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Systemair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Tune-R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или подобна, комплект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актуатор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 ел.захранване 24V НОРМАЛНО ЗАТВОРЕНА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Климатизатор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моно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сплит система,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термопомпен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с охлаждаща мощност 2,5kW 220V, 0,8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kW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12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Вентилатор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осов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за влажни помещения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Systemair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CBF 100S или подобен с номинален дебит 100 m3/h комплект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осезател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за движение,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възвратн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аклапа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и таймер 230V  45W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Решетка вентилационна за монтаж на ламаринен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Trox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AF-AG 625x225, или подобна комплект с регулираща секция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Решетка вентилационна за монтаж на ламаринен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Trox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AF-AG 525x225,или подобна комплект с регулираща секция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Решетка вентилационна за пресен въздух, за монтаж на фасада, защитна против атмосферни въздействия и насекоми,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Trox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AWG_600х6600mm или подобна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от поцинкована ламарина с дебелина 0,82mm, кръгли ,  с диаметър 500mm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от поцинкована ламарина с дебелина 0,82mm, правоъгълни , 850х300mm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Също, но 400х300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преход от 850х300 към ф500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Също, но от 400х300 към ф400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от тръба PVC ф110mm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Колена от тръба PVC110mm, 90о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Тройници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90o от тръба PVC ф110mm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от тръба PVC ф160mm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Шапка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ф160mm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Връзки гъвкави за вентилатори към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Единична проба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осов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вентилатор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Настройка на проектни дебити на вентилационни инсталации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съществуващи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от поцинкована ламарина с размери 850х300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Единична проба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климатик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сплит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Радиатор секционен алуминиев 600/80/90 с топлинна мощност на една секция 189W брой секции 15, комплект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термостатичен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венитл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1/2" и регулиращ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холендър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чугунени радиатори с височина 600, вентил 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холендър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27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Проба студена на плътност на радиатори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за СПКО - ПРИЗЕМНО НИВО,  КОТА -3.22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12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ВЪТРЕШНО ПРЕУСТРОЙСТВО НА ПОМЕЩЕНИЯ НА БОЛНИЧНА АПТЕКА – ПРИЗЕМНО НИВО В СГРАДАТА НА КЛИНИКА ПО ДЕТСКА ХИРУРГИЯ,  КОТА -2.70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Доставка / направа / , монтаж и демонтаж на: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24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Вентилатор центробежен взривобезопасен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Systemair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EX 140-2C или подобен с технически данни: дебит 400m3/h; статично налягане 630Ра; ел.захранване 230V 0,674kW; комплект с конзолна рама за монтаж на фасада, антивибрационни тампони и гъвкави връзки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въздуховодите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от материал подходящ за атмосферни въздействия и комплект с газоанализатор за спиртни пари 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ацетонови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пари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Вентилатор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осов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Novenco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Ø 400,дебит 8280m3/h; статично налягане 593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400V 2,341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kW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или подобен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Клапа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жалузийна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 ел.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задвижка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Trox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JZ-G или подобна 230V 0,3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kW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НОРМАЛНО ЗАТВОРЕНА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Вентилатор канален кръгъл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Systemair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K 160M ел.захранване 230V 63W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9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Блок вентилационен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смукателно-нагнетателен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канален тип, с вградени: Смукателен вентилатор,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нагнетателен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вентилатор,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рекуперативен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топлообменник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 тънкослойни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влагопропускливи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разделителни слоеве, филтър за отработен въздух G3, високоефективен филтър за пресен въздух клас F9, опция за управление на предварителен ел.въздухонагревател и монтажни елементи;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Mitsubishi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Electric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Lossnay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LGH-15RVX-E с номинален въздушен дебит 38 до 150m3/h или подобен, ел.захранване 230V, 50W с технически данни по приложен към проекта фирмен каталог, окомплектован с електронно управление и с необходимите аксесоари по фирмен работен проект на доставчика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Клапа възвратна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Trox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UL-1/500x215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Pressure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Relief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Damper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 размери 500х215mm или подобна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Клапа регулираща за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Trox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AGW 225X125mm или подобна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Решетка мрежена ф100mm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Клапа за свръх налягане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Trox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Pressure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Relief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Damper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600x200 max60Pa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Клапа възвратна взривобезопасна ф160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Решетка трансферна за врата 300х200mm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12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Решетка вентилационна за пресен въздух, за монтаж на фасада, защитна против атмосферни въздействия и насекоми, тип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Trox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AWG_400x495mm или подобна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кръгли от поцинкована ламарина ф100mm с топлоизолация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20mm със защитно покритие против атмосферни въздействия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Също, но ф160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правоъгълни 400х400mm с топлоизолация 20mm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и защитно фолио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Удължаване на PVС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химическа камина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Шапка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Връзки гъвкави антивибрационни за вентилатори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Проба единична на вентилатор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Настройка на проектни дебити на вентилационни инсталации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Ревизия за съответствие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взривобезопасност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киселиноустойчивост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съществуващ вентилатор на химическа камина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Разни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Противопожарна клапа при преминаване на съществуващи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въздуховоди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през стени с EI120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за СПКО - ПРИЗЕМНО НИВО,  КОТА -3.22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Общо, лв. без ДДС:</w:t>
            </w:r>
          </w:p>
        </w:tc>
      </w:tr>
      <w:tr w:rsidR="00DE6C91" w:rsidRPr="00DE6C91" w:rsidTr="00DE6C91">
        <w:trPr>
          <w:trHeight w:val="30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ДДС 20%:</w:t>
            </w:r>
          </w:p>
        </w:tc>
      </w:tr>
      <w:tr w:rsidR="00DE6C91" w:rsidRPr="00DE6C91" w:rsidTr="00DE6C91">
        <w:trPr>
          <w:trHeight w:val="30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лв. с ДДС</w:t>
            </w:r>
          </w:p>
        </w:tc>
      </w:tr>
    </w:tbl>
    <w:p w:rsidR="00DE6C91" w:rsidRPr="00A54314" w:rsidRDefault="00DE6C91">
      <w:pPr>
        <w:rPr>
          <w:rFonts w:ascii="Book Antiqua" w:hAnsi="Book Antiqua"/>
        </w:rPr>
      </w:pPr>
    </w:p>
    <w:tbl>
      <w:tblPr>
        <w:tblW w:w="1058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3"/>
        <w:gridCol w:w="6187"/>
        <w:gridCol w:w="867"/>
        <w:gridCol w:w="1060"/>
        <w:gridCol w:w="968"/>
        <w:gridCol w:w="1180"/>
      </w:tblGrid>
      <w:tr w:rsidR="00DE6C91" w:rsidRPr="00DE6C91" w:rsidTr="00DE6C91">
        <w:trPr>
          <w:trHeight w:val="300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ЧАСТ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: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ВиК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</w:tr>
      <w:tr w:rsidR="00DE6C91" w:rsidRPr="00DE6C91" w:rsidTr="00DE6C91">
        <w:trPr>
          <w:trHeight w:val="43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НАИМЕНОВАНИЕ НА СМР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Мярка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Колич</w:t>
            </w:r>
            <w:proofErr w:type="spellEnd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Ед.цена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A54314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A54314">
              <w:rPr>
                <w:rFonts w:ascii="Book Antiqua" w:eastAsia="Times New Roman" w:hAnsi="Book Antiqua" w:cs="Times New Roman"/>
                <w:color w:val="000000"/>
                <w:lang w:eastAsia="bg-BG"/>
              </w:rPr>
              <w:t>обща стойност без ДДС</w:t>
            </w:r>
          </w:p>
        </w:tc>
      </w:tr>
      <w:tr w:rsidR="00DE6C91" w:rsidRPr="00DE6C91" w:rsidTr="00DE6C91">
        <w:trPr>
          <w:trHeight w:val="126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ПРЕУСТРОЙСТВО И СМЯНА НА ПРЕДНАЗНАЧЕНИЕТО НА ЧАСТ ОТ СЪЩЕСТВУВАЩА СГРАДА НА СПЕШНО ПРИЕМНО-КОНСУЛТАТИВНО ОТДЕЛЕНИЕ (СПКО) - ПРИЗЕМНО НИВО,  КОТА -3.22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Водопровод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РР ф20 - ст.вода РN16 t=10', фас. части и изолация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.9мм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РР ф20 ; т. вода РN16 t=50', фас. части и изолация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.19мм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РР ф25 - ст.вода РN16 t=10', фас. части и изолация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.9мм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РР ф25 ; т. вода РN16 t=50', фас. части и изолация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.19мм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 2"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За фасонни части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.2"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скоби тип "Hilti" за укрепване ф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скоби тип "Hilti" за укрепване ф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скоби тип "Hilti" за укрепване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,2"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Грундиране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 2"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топлоизолация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 2",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.13мм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СК ф20-сферичен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СКИ ф20-сферичен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СКИ ф25-сферичен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СКИ ф32-сферичен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Смесителни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батерии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тоал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 Мивки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Смесителни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батерия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аусгус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Смесителни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батерия за кухненска мивка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смесителни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батери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за душ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сск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ф20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тоал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 Чинии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Привързване на водопровод към съществуващ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Изместване на съществуващо трасе към таван (демонтаж и монтаж) м.л. 30.00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пожарна касетка 60/60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вкраждане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- кранове ф2“ със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щорц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52мм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Противопожарни уплътнения при преминаване на водопроводните тръбопроводите през стени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Изпитване плътността на тръбопроводи под хидравлично налягане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Дезинфекция на водопровод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Демонтажни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 2"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см. батерии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тоал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.мивки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см. батерии за душ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ск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 Ф20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Сваляне, натоварване, извозване, разтоварване и депониране на строителни отпадъци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Канализация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тръби: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 110 м.л. 36.00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 50 м.л. 10.00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тръби за фасонни части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 110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скоби тип "Hilti" за укрепване на канализация ф110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скоби тип "Hilti" за укрепване на канализация ф50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ревизионен отвор pvcф110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ревизионен отвор pvcф50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тоал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.мивки среден формат със сифон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аусгус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кухн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.мивки среден формат със сифон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клозети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моноблок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със задно оттичане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подови сифони ф 50 със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стран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.оттичане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Привързване на нова канализация към съществуваща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п.пр.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.ф20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конденз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S-сифон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Хидравлично изпитване на канализация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Демонтажни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ф 110-pvc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ф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тоалетно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седало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с казанче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тоалетни мивки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Извозване на строителни отпадъци до депо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за СПКО - ПРИЗЕМНО НИВО,  КОТА -3.22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126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ВЪТРЕШНО ПРЕУСТРОЙСТВО НА ПОМЕЩЕНИЯ НА БОЛНИЧНА АПТЕКА – ПРИЗЕМНО НИВО В СГРАДАТА НА КЛИНИКА ПО ДЕТСКА ХИРУРГИЯ,  КОТА -2.70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Водопровод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РР ф20 - ст.вода РN16 t=10', фас. части и изолация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.9мм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РР ф20 ; т. вода РN16 t=50', фас. части и изолация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.19мм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РР ф25 - ст.вода РN16 t=10', фас. части и изолация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.9мм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РР ф25 ; т. вода РN16 t=50', фас. части и изолация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.19мм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 2"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За фасонни части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.2"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скоби тип "Hilti" за укрепване ф 20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скоби тип "Hilti" за укрепване ф 25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скоби тип "Hilti" за укрепване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,2"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Грундиране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 2"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топлоизолация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 2", от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микропореста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гума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.13мм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иноксова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тръба 1/2"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дест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 Вода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СК ф20-сферичен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СК ф25-сферичен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Смесителни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батерии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тоал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 мивки среден формат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Професионална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смесителни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батерия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кухн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 мивка-с подвижен душ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Смесителни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батерия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кухн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 Мивка -стенна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Привързване на водопровод към съществуващ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пожарна касетка 60/60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вкраждане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- кранове ф2“ със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щорц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52мм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Противопожарни уплътнения при преминаване на водопроводните тръбопроводите през стени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Изпитване плътността на тръбопроводи под хидравлично налягане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Дезинфекция на водопровод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Демонтажни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поц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 2"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Сваляне, натоварване, извозване, разтоварване и депониране на строителни отпадъци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Канализация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тръби: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 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 110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тръби за фасонни части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 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 110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pvc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ф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скоби тип "Hilti" за укрепване на канализация ф110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скоби тип "Hilti" за укрепване на канализация ф50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Доставка и монтаж на ревизионен отвор pvcф110 бр. 5.00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ревизионен отвор pvcф50 бр. 4.00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кухн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.мивка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двукоритна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дълбока със сифон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кухн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.мивка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еднокоритна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дълбока със сифон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тоал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.мивки среден формат със сифон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вакуумна клапа ф110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Привързване на канализация към съществуваща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Пробиване на отвор ф 160 в плоча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.ф110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Пробиване на отвор ф 75 в плоча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тр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.ф50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Хидравлично изпитване на канализация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лм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за СПКО - ПРИЗЕМНО НИВО,  КОТА -3.22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Общо, лв. без ДДС:</w:t>
            </w:r>
          </w:p>
        </w:tc>
      </w:tr>
      <w:tr w:rsidR="00DE6C91" w:rsidRPr="00DE6C91" w:rsidTr="00DE6C91">
        <w:trPr>
          <w:trHeight w:val="300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ДДС 20%:</w:t>
            </w:r>
          </w:p>
        </w:tc>
      </w:tr>
      <w:tr w:rsidR="00DE6C91" w:rsidRPr="00DE6C91" w:rsidTr="00DE6C91">
        <w:trPr>
          <w:trHeight w:val="300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лв. с ДДС</w:t>
            </w:r>
          </w:p>
        </w:tc>
      </w:tr>
    </w:tbl>
    <w:p w:rsidR="00DE6C91" w:rsidRPr="00A54314" w:rsidRDefault="00DE6C91">
      <w:pPr>
        <w:rPr>
          <w:rFonts w:ascii="Book Antiqua" w:hAnsi="Book Antiqua"/>
        </w:rPr>
      </w:pPr>
    </w:p>
    <w:tbl>
      <w:tblPr>
        <w:tblW w:w="1058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99"/>
        <w:gridCol w:w="6181"/>
        <w:gridCol w:w="867"/>
        <w:gridCol w:w="1060"/>
        <w:gridCol w:w="968"/>
        <w:gridCol w:w="1180"/>
      </w:tblGrid>
      <w:tr w:rsidR="00DE6C91" w:rsidRPr="00DE6C91" w:rsidTr="00DE6C91">
        <w:trPr>
          <w:trHeight w:val="300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ЧАСТ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>: Електро - Силнотокови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</w:tr>
      <w:tr w:rsidR="00DE6C91" w:rsidRPr="00DE6C91" w:rsidTr="00DE6C91">
        <w:trPr>
          <w:trHeight w:val="43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НАИМЕНОВАНИЕ НА СМР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Мярка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proofErr w:type="spellStart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Колич</w:t>
            </w:r>
            <w:proofErr w:type="spellEnd"/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Ед.цена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A54314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A54314">
              <w:rPr>
                <w:rFonts w:ascii="Book Antiqua" w:eastAsia="Times New Roman" w:hAnsi="Book Antiqua" w:cs="Times New Roman"/>
                <w:color w:val="000000"/>
                <w:lang w:eastAsia="bg-BG"/>
              </w:rPr>
              <w:t>обща стойност без ДДС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 СГРАДА НА СПЕШНО ПРИЕМНО-КОНСУЛТАТИВНО ОТДЕЛЕНИЕ (СПКО) - ПРИЗЕМНО НИВО,  КОТА -3.22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съществуващи табла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осветителни тела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ключове и контакти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съществуващи кабели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стена на табло ТА1 с две секции, по схема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табло ТА11 за монтаж на стена, с две секции, по схема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бетонов таван на перфорирана метална скара 200/40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3х1,5 мм2 на скара и в ПЕ-тръба Ø12mm.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4х1,5 мм2 на скара и в ПЕ-тръба Ø12mm.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3х2,5 мм2 на скара и в ПЕ-тръба Ø14mm.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СВТ 3х4 мм2 на скара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5х4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5х6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5х16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5х25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ПЕ-тръба Ø12mm под мазилка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ПЕ-тръба Ø14mm под мазилка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Суха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разделка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направа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каб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.глава и свързване на жила 25мм2 към съоръжение чрез кабелни обувки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Суха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разделка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направа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каб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.глава и свързване на жила 16мм2 към съоръжение чрез кабелни обувки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Суха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разделка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свързване на кабелни жила 6мм2 към съоръжение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Суха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разделка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свързване на кабелни жила до 4мм2 към съоръжение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22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разклонителни кутии открит монтаж ІР44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.тяло с LED 17W, ІР44,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разсейвател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, 4000</w:t>
            </w:r>
            <w:r w:rsidRPr="00DE6C91">
              <w:rPr>
                <w:rFonts w:eastAsia="Times New Roman" w:cs="Times New Roman"/>
                <w:lang w:eastAsia="bg-BG"/>
              </w:rPr>
              <w:t>⁰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К.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.тяло с LED 35W, ІР44,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разсейвател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, 4000</w:t>
            </w:r>
            <w:r w:rsidRPr="00DE6C91">
              <w:rPr>
                <w:rFonts w:eastAsia="Times New Roman" w:cs="Times New Roman"/>
                <w:lang w:eastAsia="bg-BG"/>
              </w:rPr>
              <w:t>⁰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К.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.тяло с LED 28W, ІР44,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разсейвател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, 4000</w:t>
            </w:r>
            <w:r w:rsidRPr="00DE6C91">
              <w:rPr>
                <w:rFonts w:eastAsia="Times New Roman" w:cs="Times New Roman"/>
                <w:lang w:eastAsia="bg-BG"/>
              </w:rPr>
              <w:t>⁰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>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.тяло с LED 30W,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разсейвател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  4000ºК, с възможност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димиране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.тяло с LED 11W, с вградена АБ, за евакуационно осветление,  време на осигуряване 60min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.тяло с LED 11W, ІР44,с вградена АБ, за евакуационно осветление,  време на осигуряване 60min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IR-сензори /PIR-ключ/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ключове обикновени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ключове обикновени, ІР44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ключове обикновени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димиращи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ключове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девиаторни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ключове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девиаторни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ІР44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ключ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кръстат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ІР44                                              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импулсни бутони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контакти 16А, единични, „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Шуко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”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контакти 16А, ІР44, единични, „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Шуко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контакти 16А, сдвоени, „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Шуко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”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контакти 16А, 4бр. единични в обща рамка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ключ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кръстат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ІР65,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взривообезопасен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Измерване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импеданса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силнотокови елементи и съставяне на протокол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Измерване на осветеност и съставяне на протокол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Прозвъняване на т.к.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ПРИЗЕМНО НИВО к.-2,70м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съществуващо табло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осветителни тела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ключове и контакти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Демонтаж на съществуващи кабели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стена на табло ТА2 с две секции, по схема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бетонов таван на перфорирана метална скара 200/40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3х1,5 мм2 на скара и в ПЕ-тръба Ø12mm.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4х1,5 мм2 на скара и в ПЕ-тръба Ø12mm.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3х2,5 мм2 на скара и в ПЕ-тръба Ø14mm.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3х4 мм2 на скара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5х4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5х6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5х16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ПЕ-тръба Ø12mm под мазилка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ПЕ-тръба Ø14mm под мазилка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Суха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разделка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направа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каб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.глава и свързване на жила 16мм2 към съоръжение чрез кабелни обувки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Суха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разделка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свързване на кабелни жила 6мм2 към съоръжение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Суха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разделка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и свързване на кабелни жила до 4мм2 към съоръжение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разклонителни кутии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разклонителни кутии открит монтаж, ІР65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.тяло с LED 14W,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разсейвател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, 4000</w:t>
            </w:r>
            <w:r w:rsidRPr="00DE6C91">
              <w:rPr>
                <w:rFonts w:eastAsia="Times New Roman" w:cs="Times New Roman"/>
                <w:lang w:eastAsia="bg-BG"/>
              </w:rPr>
              <w:t>⁰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>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.тяло с LED 28W, ІР44,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разсейвател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, 4000</w:t>
            </w:r>
            <w:r w:rsidRPr="00DE6C91">
              <w:rPr>
                <w:rFonts w:eastAsia="Times New Roman" w:cs="Times New Roman"/>
                <w:lang w:eastAsia="bg-BG"/>
              </w:rPr>
              <w:t>⁰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>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.тяло с LED35W, ІР65,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взривообезопасено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разсейвател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, 4000</w:t>
            </w:r>
            <w:r w:rsidRPr="00DE6C91">
              <w:rPr>
                <w:rFonts w:eastAsia="Times New Roman" w:cs="Times New Roman"/>
                <w:lang w:eastAsia="bg-BG"/>
              </w:rPr>
              <w:t>⁰</w:t>
            </w:r>
            <w:r w:rsidRPr="00DE6C91">
              <w:rPr>
                <w:rFonts w:ascii="Book Antiqua" w:eastAsia="Times New Roman" w:hAnsi="Book Antiqua" w:cs="Times New Roman"/>
                <w:lang w:eastAsia="bg-BG"/>
              </w:rPr>
              <w:t>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.тяло с LED 30W, с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разсейвател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  4000ºК, с възможност за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димиране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.тяло с LED 11W, с вградена АБ, за евакуационно осветление,  време на осигуряване 60min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9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осв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.тяло с LED 11W, ІР65,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взривообезопасено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>, с вградена АБ, за евакуационно осветление, време на осигуряване 60min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ключове обикновени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ключове обикновени, ІР65,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взривообезопасени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ключове обикновени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димиращи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ключове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девиаторни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ІР65,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взривообезопасени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    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ключ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кръстат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, ІР65,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взривообезопасен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контакти 16А, единични, „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Шуко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”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контакти 16А, единични, ІР65,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взривообезопасени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     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монтаж на контакти 16А, сдвоени, „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Шуко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”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Измерване на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импеданса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на силнотокови елементи и съставяне на протокол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lastRenderedPageBreak/>
              <w:t>36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Измерване на осветеност и съставяне на протокол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Прозвъняване на т.к.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Разни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3х1,5 мм2 на скара и в ПЕ-тръба Ø12mm.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4х1,5 мм2 на скара и в ПЕ-тръба Ø12mm.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3х2,5 мм2 на скара и в ПЕ-тръба Ø14mm.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СВТ 3х4 мм2 на скара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5х4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5х6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5х16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Доставка и полагане на кабел СВТ 5х25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3х1,5 мм2 на скара и в ПЕ-тръба Ø12mm.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4х1,5 мм2 на скара и в ПЕ-тръба Ø12mm.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6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3х2,5 мм2 на скара и в ПЕ-тръба Ø14mm.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3х4 мм2 на скара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5х4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5х6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кабел </w:t>
            </w:r>
            <w:proofErr w:type="spellStart"/>
            <w:r w:rsidRPr="00DE6C91">
              <w:rPr>
                <w:rFonts w:ascii="Book Antiqua" w:eastAsia="Times New Roman" w:hAnsi="Book Antiqua" w:cs="Times New Roman"/>
                <w:lang w:eastAsia="bg-BG"/>
              </w:rPr>
              <w:t>СВТн</w:t>
            </w:r>
            <w:proofErr w:type="spellEnd"/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 5х16 мм2 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ГРТ - нов извод 80А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17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ГРТ - нов извод 50А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ГРТ - нов извод 63А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19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ГРТ - нов извод 32А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Направа гнездо за конзолна кутия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конзолна кутия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22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Монтаж на конзолна кутия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DE6C91" w:rsidRPr="00DE6C91" w:rsidTr="00DE6C91">
        <w:trPr>
          <w:trHeight w:val="300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Общо, лв. без ДДС:</w:t>
            </w:r>
          </w:p>
        </w:tc>
      </w:tr>
      <w:tr w:rsidR="00DE6C91" w:rsidRPr="00DE6C91" w:rsidTr="00DE6C91">
        <w:trPr>
          <w:trHeight w:val="300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ДДС 20%:</w:t>
            </w:r>
          </w:p>
        </w:tc>
      </w:tr>
      <w:tr w:rsidR="00DE6C91" w:rsidRPr="00DE6C91" w:rsidTr="00DE6C91">
        <w:trPr>
          <w:trHeight w:val="300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91" w:rsidRPr="00DE6C91" w:rsidRDefault="00DE6C91" w:rsidP="00DE6C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DE6C91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лв. с ДДС</w:t>
            </w:r>
          </w:p>
        </w:tc>
      </w:tr>
    </w:tbl>
    <w:p w:rsidR="00DE6C91" w:rsidRPr="00A54314" w:rsidRDefault="00DE6C91">
      <w:pPr>
        <w:rPr>
          <w:rFonts w:ascii="Book Antiqua" w:hAnsi="Book Antiqua"/>
        </w:rPr>
      </w:pPr>
    </w:p>
    <w:tbl>
      <w:tblPr>
        <w:tblW w:w="1058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89"/>
        <w:gridCol w:w="6191"/>
        <w:gridCol w:w="867"/>
        <w:gridCol w:w="1060"/>
        <w:gridCol w:w="968"/>
        <w:gridCol w:w="1180"/>
      </w:tblGrid>
      <w:tr w:rsidR="00106392" w:rsidRPr="00106392" w:rsidTr="00A54314">
        <w:trPr>
          <w:trHeight w:val="300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ЧАСТ</w:t>
            </w:r>
            <w:r w:rsidRPr="00106392">
              <w:rPr>
                <w:rFonts w:ascii="Book Antiqua" w:eastAsia="Times New Roman" w:hAnsi="Book Antiqua" w:cs="Times New Roman"/>
                <w:lang w:eastAsia="bg-BG"/>
              </w:rPr>
              <w:t>: Електро - Слаботокови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</w:tr>
      <w:tr w:rsidR="00106392" w:rsidRPr="00106392" w:rsidTr="00A54314">
        <w:trPr>
          <w:trHeight w:val="43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НАИМЕНОВАНИЕ НА СМР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Мярка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Колич</w:t>
            </w:r>
            <w:proofErr w:type="spellEnd"/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Ед.цена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A54314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A54314">
              <w:rPr>
                <w:rFonts w:ascii="Book Antiqua" w:eastAsia="Times New Roman" w:hAnsi="Book Antiqua" w:cs="Times New Roman"/>
                <w:color w:val="000000"/>
                <w:lang w:eastAsia="bg-BG"/>
              </w:rPr>
              <w:t>обща стойност без ДДС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 СГРАДА НА СПЕШНО ПРИЕМНО-КОНСУЛТАТИВНО ОТДЕЛЕНИЕ (СПКО) - ПРИЗЕМНО НИВО,  КОТА -3.22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І. ПОЖАРОИЗВЕСТЯВАНЕ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lastRenderedPageBreak/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І.1. ИНСТАЛАЦИОННИ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Направа на отвори в тухлени стени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отвори в бетонна стена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гофрирана тръба ф16 мм над ок.таван с водач ПВА1-1мм2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Полагане на проводник  по скара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Изтегляне проводник /кабел/ в тръба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кабелоподобен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пров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. - червен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трудногорим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 - 2х0.8мм червен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І.2. МОНТАЖНИ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и ПНР на адресируем автоматичен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на окачен таван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и ПНР на адресируем ръчен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и ПНР на адресируем светлинен и звуков сигнализатор - вътрешна сирена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и ПНР на адресируем модул с 1 изход и 1 вход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и ПНР на захранващ блок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Прозвъняване на кабелни жила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Свързване на проводник към съоръжение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суха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разделка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на кабел до 2 жила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ПНР и измерване на съединителна линия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кабелни накрайници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Препрограмиране на системата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Зачистване на кабелни жила  и монтаж на кабелни накрайници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Проверка тракта датчик централа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Проверка на линиите за звукова аларма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І.3. СПЕЦИФИКАЦИЯ НА МАШИНИ И СЪОРЪЖЕНИЯ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9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Адресируем оптично-димен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за монтаж на окачен таван и таван , вграден изолатор от съществуващите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Основа за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Адресируем ръчен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, вграден изолатор съществуващ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Адресируем светлинен и звуков сигнализатор - вътрешна сирена съществуваща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Адресируем модул с 1 изход и 1 вход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Захранващи блокове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II. Повиквателна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VІ.1. ИНСТАЛАЦИОННИ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Направана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улеи в тухлена стена с размер 5/5 см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отвор в тухлена стена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разклонителна кутия 10/10 за открит монтаж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lastRenderedPageBreak/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конзола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Полагане  на JY/ST/Y над ок. Таван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Изтегляне  на JY/ST/Y в тръба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гофрирана тръбаф16 мм по стена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Прозвъняване и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подсъединяване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на кабелни жила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Свързване на кабелни жила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кабелопод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>.проводник JY/ST/Y 2х2х0.8мм2-червен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кабелопод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>.проводник JY/ST/Y 1х2х0.5мм2-червен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VІ.2. МОНТАЖНИ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тонрегулатор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високоговорители на таван 1,5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вт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VІ.3. СПЕЦИФИКАЦИЯ НА МАШИНИ И СЪОРЪЖЕНИЯ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Високоговорители за окачен таван LBC 3087/41, 6,3 и 1.5W, 100V, за евакуационни системи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Атенюатор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за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оповестителна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система LBC1401/10, 100V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I. СИСТЕМА ЗА КОНТРОЛ НА ДОСТЪПА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ІI.1. ИНСТАЛАЦИОННИ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отвор в тухлена стена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гофрирана тръба ф16 мм по стена с водач ПВА1 1х1мм2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Полагане на кабел FTP по скара или над окачен таван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Изтегляне на  кабел  FTP в тръба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и Монтаж на разпределителна кутия 10/10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Изтегляне на  кабел ШВПЛ  в тръба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кабел FTP-4х2х0,5 мм - 5Е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кабел  ШВПЛ 2х0,5мм2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ІI.2. МОНТАЖНИ РАБОТИ СИСТЕМА ДОСТЪП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Кримпване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на проводник FTP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9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четец за безконтактни карти, компактен, 26-битов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Wiegand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протокол, вграден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тампер-ключ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, подходящ за вътрешен и външен монтаж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бутон за отваряне на врата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 захранващ модул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 монтажна кутия за контролер и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захр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>.модул и магнитен контакт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 акумулаторна батерия 12V/7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аh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Програмиране на системата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Наладка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на система за достъп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ІI.3. СПЕЦИФИКАЦИЯ НА МАШИНИ И СЪОРЪЖЕНИЯ ДОСТЪП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9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lastRenderedPageBreak/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четец AR-737H за безконтактни карти, компактен, 26-битов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Wiegand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протокол, вграден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тампер-ключ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, подходящ за вътрешен и външен монтаж.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бутон за отваряне на врата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 захранващ модул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 монтажна кутия за контролер и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захр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.модул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магнитен контакт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 акумулаторна батерия 12V/7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аh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Зачистване и свързване на жила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Електрически проби на кабелни жила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Функционална проверка на инсталацията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ІІ. СИСТЕМА ВИДЕОНАБЛЮДЕНИЕ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ІІІ.1. ИНСТАЛАЦИОННИ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отвор в тухлена стена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Полагане на RG6  над окачен таван и скара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Полагане на СВТ по скара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Полагане на ШВПЛ над окачен таван и скара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 кутия за открит монтаж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скрепителни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елементи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кабелен проводник RG6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кабел  ШВПЛ 2х0,5мм2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кабелоподобен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проводник СВТ 3х1,5мм2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ІІІ.2. МОНТАЖНИ РАБОТИ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захранващ адаптер за камера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18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камера за вътрешен монтаж куполна камера 2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Мегапиксел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(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FullHD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1080p@25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кад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/сек); 1/3''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Progressive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Scan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CMOS сензор; 0.1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Lux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(0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Lux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IR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on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>); обектив 3.6 мм;интелигентно IR осветление до 20 м (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Smart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IR); механичен IR филтър;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OSDменю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с контрол по коаксиалния кабел; 12Vdc/3W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наDVR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за 8 камери с HDD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и програмиране на рекордер с HDD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Настройка на камера за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видеонаблюдение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 BNC конектор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ІІІ.3. СПЕЦИФИКАЦИЯ НА МАШИНИ И СЪОРЪЖЕНИЯ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захранващ блок за камери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18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Куполна камера 2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Мегапиксел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(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FullHD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1080p@25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кад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>/сек); 1/3''</w:t>
            </w:r>
            <w:r w:rsidRPr="00106392">
              <w:rPr>
                <w:rFonts w:ascii="Book Antiqua" w:eastAsia="Times New Roman" w:hAnsi="Book Antiqua" w:cs="Times New Roman"/>
                <w:lang w:eastAsia="bg-BG"/>
              </w:rPr>
              <w:br/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Progressive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Scan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CMOS сензор; 0.1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Lux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(0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Lux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IR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on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>); обектив 3.6 мм;интелигентно IR осветление до 20 м (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Smart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IR); механичен IR филтър;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OSDменю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с контрол по коаксиалния кабел; за външен монтаж; 12Vdc/3W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кутии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DVR за 8 камери с HDD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lastRenderedPageBreak/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монтажна основа за камери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BNC конектор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III. ТЕЛЕФОННА ИНСТАЛАЦИЯ И СКС - компютърна и интернет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1. ИНСТАЛАЦИОННИ РАБОТИ телефонна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улеи в стена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отвор в тухлена стена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гофрирана тръба ф23 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2. МОНТАЖНИ РАБОТИ И ДОСТАВКА - телефонна и СКС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тримодулна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кутия,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комплектована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с 3 бр.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Insert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RJ45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Cat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. 6, открит монтаж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Доставка,изтегляне и полагане на инсталационен кабел Real10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Cat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.7, S/FTP, 4P, AWG 23,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up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to 750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MHz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аранжиращ панел за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ком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>.шкаф 1U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крепежни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елементи за комуникационен шкаф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държач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за 4 броя RJ45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Терминиране на свързващ модул RJ45,Cat6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и монтаж на свързващ модул RJ45,“Real10“,Cat6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свързващ кабел, телефонен, 1.5м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свързващ кабел,интернет, 1.5м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свързващ кабел, екраниран, S/FTP, 4P LSFRZH,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Cat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6, 1.5м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маркировка /не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горима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и водоустойчива/ за кабел, крайни точки и панели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Наладка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и пускане в действие на системата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Зачистване и свързване на жила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Електрически проби на кабелни жила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IV. Вътрешна кабелна телевизионна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Инсталационни работи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отвор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улей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Направа на гнездо за конзола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конзола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конзола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гофрирана тръба ф16 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Полагане на гофрирана тръба ф16 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проводник  RG-6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Изтегляне на проводник  RG-6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проводник  RG-11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Изтегляне на проводник  RG-11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разклонителна кутия 10/10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разклонителна кутия 10/10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Зачистване на кабелни жила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lastRenderedPageBreak/>
              <w:t>15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Преконфигуриране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на съществуващата инсталация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Доставка и монтаж на съоръжения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ТV розетка на букса за скрита инсталация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пасивен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видеоразклонител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Спецификация на машини и съоръжения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Абонатен контакт "ТV" на букса за скрита инсталация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Пасивен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видеоразклонител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V. Охранителна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I. ДОСТАВКА НА АПАРАТУРА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24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Контролен панел 192 зони BUS технология, 8 групи, 8 (16 дублирани) зони на платката, 5 PGM - ПЛАТКА Вградени възможности за контрол на достъп; Поддържа интернет модул IP150 и GSM/GPRS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комуникатор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и от серията PCS и гласовия модул VDMP3; 5 програмируеми (PGM)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изходана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платката, разширяеми до 250; Възможност за свързване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димооптичен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датчик директно към PGM1; Поддържа до 254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разширителни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модула; По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7Ah Акумулатор 12V; 7Ah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28x28 Метална кутия 28см х 28см х 8см С ТАМПЕР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Захранваща платка 1.75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Amp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32-символна LCD клавиатура с 1 зона на платката и 1 PGM български/ английски език EN 50131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Обемен датчик пасивен инфрачервен - четворен PIR елемент, цифрова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Магнитен контакт за врата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SV2002 N Вътрешна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пиезо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сирена с лампа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кабел 6х0,22 за СОТ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кабел UTP 5E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Дюбели и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скрепителни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елементи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II. МОНТАЖ НА АПАРАТУРА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 централен модул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7Ah Акумулатор 12V; 7Ah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метална кутия 28см х 28см х 8см С ТАМПЕР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захранваща платка 1.75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Amp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9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32-символна LCD клавиатура с 1 зона на платката и 1 PGM български/ английски език EN 50131; SECURITY GRADE: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Обемен датчик пасивен инфрачервен - четворен PIR елемент, цифрова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магнитен контакт за врата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Вътрешна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пиезо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сирена с лампа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Зачистване на кабелни жила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ТЕСТВАНЕ НАСТРОЙКА И ПУСК НА СИТЕМАТА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Прозвъняване на линиите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Програмиране на системата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lastRenderedPageBreak/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Видеодомофонна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 система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Инсталационни работи – </w:t>
            </w:r>
            <w:proofErr w:type="spellStart"/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Видеодомофонна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 система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отвор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улеи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комплект кабели за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видеодомофон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Изтегляне на проводник /кабел/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гофрирана тръба ф23 мм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Монтаж на съоръжения – </w:t>
            </w:r>
            <w:proofErr w:type="spellStart"/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Видеодомофонна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 система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Монтажни работи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видеодомофонен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апарат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Монтажни работи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видеодомофона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видеокамера с разговорно 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захранващ блок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Настройка оживяване тестване на системата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Доставка на машини и съоръжения – </w:t>
            </w:r>
            <w:proofErr w:type="spellStart"/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Видеодомофонна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 xml:space="preserve"> система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цветна видеокамера с вградено разговорно 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4“ цветен видеомонитор с електронен звънец и вграден захранващ блок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захранване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ПРИЗЕМНО НИВО к.-2,70м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І. ПОЖАРОИЗВЕСТЯВАНЕ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І.1.ИНСТАЛАЦИОННИ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Направа на отвори в тухлени стени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отвори в бетонна стена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гофрирана тръба ф16 мм над ок.таван с водач ПВА1-1мм2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Полагане на проводник  по скара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Изтегляне проводник /кабел/ в тръба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кабелоподобен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пров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. - червен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трудногорим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 - 2х0.8мм червен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І.2.МОНТАЖНИ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и ПНР на адресируем автоматичен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на окачен таван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и ПНР на вторичен изнесен светлинен сигнализатор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и ПНР на адресируем ръчен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и ПНР на адресируем светлинен и звуков сигнализатор - вътрешна сирена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и ПНР на конвенционален модул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и ПНР на адресируем модул за управление на светлини и звукови сигнализации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и ПНР на адресируем модул с 1 изход и 1 вход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и ПНР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ценерова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бариера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lastRenderedPageBreak/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и ПНР на конвенционални датчици EX с основа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и ПНР на захранващ блок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адресируем автоматичен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на окачен таван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адресируем ръчен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Демонтаж на адресируем светлинен и звуков сигнализатор - вътрешна сирена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Прозвъняване на кабелни жила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Свързване на проводник към съоръжение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суха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разделка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на кабел до 2 жила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ПНР и измерване на съединителна линия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кабелни накрайници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Препрограмиране на системата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Зачистване на кабелни жила  и монтаж на кабелни накрайници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Проверка тракта датчик централа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Проверка на линиите за звукова аларма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І.3.СПЕЦИФИКАЦИЯ НА МАШИНИ И СЪОРЪЖЕНИЯ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9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Адресируем оптично-димен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за монтаж на окачен таван и таван , вграден изолатор от съществуващите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Основа за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Вторичен изнесен светлинен сигнализатор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Адресируем ръчен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пожароизвестител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, вграден изолатор съществуващ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Адресируем светлинен и звуков сигнализатор - вътрешна сирена съществуваща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Адресируем модул с 1 изход и 1 вход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Адресируем модул конвенционални линии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Ценерова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бариера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Конвенционални датчици EX комплект с основа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Захранващи блокове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VІ. Повиквателна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VІ.2.МОНТАЖНИ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тонрегулатор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високоговорители на таван 1,5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вт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високоговорители на таван 1,5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вт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тонрегулатор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ІI.  СИСТЕМА ЗА КОНТРОЛ НА ДОСТЪПА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ІI.1.ИНСТАЛАЦИОННИ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отвор в тухлена стена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гофрирана тръба ф16 мм по стена с водач ПВА1 1х1мм2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Полагане на кабел FTP по скара или над окачен таван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Изтегляне на  кабел  FTP в тръба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lastRenderedPageBreak/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и Монтаж на разпределителна кутия 10/10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Изтегляне на  кабел ШВПЛ  в тръба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кабел FTP-4х2х0,5 мм - 5Е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кабел  ШВПЛ 2х0,5мм2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ІI.2.МОНТАЖНИ РАБОТИ СИСТЕМА ДОСТЪП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Кримпване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на проводник FTP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9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четец за безконтактни карти, компактен, 26-битов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Wiegand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протокол, вграден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тампер-ключ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, подходящ за вътрешен и външен монтаж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 захранващ модул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 монтажна кутия за контролер и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захр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>.модул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магнитен контакт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 акумулаторна батерия 12V/7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аh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бутон за отваряне на врата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Програмиране на системата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Наладка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на система за достъп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ІI.3.СПЕЦИФИКАЦИЯ НА МАШИНИ И СЪОРЪЖЕНИЯ ДОСТЪП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9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четец AR-737H за безконтактни карти, компактен, 26-битов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Wiegand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протокол, вграден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тампер-ключ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, подходящ за вътрешен и външен монтаж.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 захранващ модул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 монтажна кутия за контролер и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захр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.модул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бутон за отваряне на врата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магрнитен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контакт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 акумулаторна батерия 12V/7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аh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Зачистване и свързване на жила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Електрически проби на кабелни жила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ІІІ.  СИСТЕМА ВИДЕОНАБЛЮДЕНИЕ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ІІІ.1.ИНСТАЛАЦИОННИ РАБОТИ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1.МОНТАЖНИ РАБОТИ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Демонтаж на захранване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Демонтаж на камера за вътрешен монтаж куполна камера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Монтаж на камера за вътрешен монтаж куполна камера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Монтаж на захранване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Програмиране на рекордер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Настройка на камера за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видеонаблюдение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IV. ТЕЛЕФОННА ИНСТАЛАЦИЯ И СКС - компютърна и интернет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ІV.1.ИНСТАЛАЦИОННИ РАБОТИ телефонна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улеи в стена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Направа на отвор в тухлена стена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Направа на отвор за кабелна скара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гофрирана тръба ф23 мм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lastRenderedPageBreak/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ІV.2.МОНТАЖНИ РАБОТИ И ДОСТАВКА - телефонна и СКС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тримодулна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кутия,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комплектована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с 3 бр.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Insert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RJ45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Cat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. 6, открит монтаж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Доставка,изтегляне и полагане на инсталационен кабел Real10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Cat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.7, S/FTP, 4P, AWG 23,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up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to 750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MHz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аранжиращ панел за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ком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>.шкаф 1U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крепежни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елементи за комуникационен шкаф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монтаж на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държач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за 4 броя RJ45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Терминиране на свързващ модул RJ45,Cat6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и монтаж на свързващ модул RJ45,“Real10“,Cat6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свързващ кабел, телефонен, 1.5м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на свързващ кабел,интернет, 1.5м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Доставка на свързващ кабел, екраниран, S/FTP, 4P LSFRZH,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Cat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6, 1.5м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6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Доставка и полагане на маркировка /не </w:t>
            </w: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горима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и водоустойчива/ за кабел, крайни точки и панели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proofErr w:type="spellStart"/>
            <w:r w:rsidRPr="00106392">
              <w:rPr>
                <w:rFonts w:ascii="Book Antiqua" w:eastAsia="Times New Roman" w:hAnsi="Book Antiqua" w:cs="Times New Roman"/>
                <w:lang w:eastAsia="bg-BG"/>
              </w:rPr>
              <w:t>Наладка</w:t>
            </w:r>
            <w:proofErr w:type="spellEnd"/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 и пускане в действие на системата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Зачистване и свързване на жила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14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 xml:space="preserve">Електрически проби на кабелни жила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lang w:eastAsia="bg-BG"/>
              </w:rPr>
              <w:t> </w:t>
            </w:r>
          </w:p>
        </w:tc>
      </w:tr>
      <w:tr w:rsidR="00106392" w:rsidRPr="00106392" w:rsidTr="00A54314">
        <w:trPr>
          <w:trHeight w:val="300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Общо, лв. без ДДС:</w:t>
            </w:r>
          </w:p>
        </w:tc>
      </w:tr>
      <w:tr w:rsidR="00106392" w:rsidRPr="00106392" w:rsidTr="00A54314">
        <w:trPr>
          <w:trHeight w:val="300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ДДС 20%:</w:t>
            </w:r>
          </w:p>
        </w:tc>
      </w:tr>
      <w:tr w:rsidR="00106392" w:rsidRPr="00106392" w:rsidTr="00A54314">
        <w:trPr>
          <w:trHeight w:val="300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92" w:rsidRPr="00106392" w:rsidRDefault="00106392" w:rsidP="001063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lang w:eastAsia="bg-BG"/>
              </w:rPr>
            </w:pPr>
            <w:r w:rsidRPr="00106392">
              <w:rPr>
                <w:rFonts w:ascii="Book Antiqua" w:eastAsia="Times New Roman" w:hAnsi="Book Antiqua" w:cs="Times New Roman"/>
                <w:b/>
                <w:bCs/>
                <w:lang w:eastAsia="bg-BG"/>
              </w:rPr>
              <w:t>Общо лв. с ДДС</w:t>
            </w:r>
          </w:p>
        </w:tc>
      </w:tr>
    </w:tbl>
    <w:p w:rsidR="00DE6C91" w:rsidRPr="00A54314" w:rsidRDefault="00DE6C91">
      <w:pPr>
        <w:rPr>
          <w:rFonts w:ascii="Book Antiqua" w:hAnsi="Book Antiqua"/>
        </w:rPr>
      </w:pPr>
    </w:p>
    <w:p w:rsidR="00A54314" w:rsidRPr="00A54314" w:rsidRDefault="00A54314" w:rsidP="00A54314">
      <w:pPr>
        <w:spacing w:after="0" w:line="360" w:lineRule="auto"/>
        <w:ind w:right="-710"/>
        <w:jc w:val="both"/>
        <w:rPr>
          <w:rFonts w:ascii="Book Antiqua" w:hAnsi="Book Antiqua" w:cs="Times New Roman"/>
          <w:b/>
          <w:bCs/>
          <w:highlight w:val="yellow"/>
        </w:rPr>
      </w:pPr>
    </w:p>
    <w:tbl>
      <w:tblPr>
        <w:tblW w:w="0" w:type="auto"/>
        <w:tblInd w:w="-106" w:type="dxa"/>
        <w:tblLook w:val="0000"/>
      </w:tblPr>
      <w:tblGrid>
        <w:gridCol w:w="4280"/>
        <w:gridCol w:w="4280"/>
      </w:tblGrid>
      <w:tr w:rsidR="00A54314" w:rsidRPr="00A54314" w:rsidTr="001A141C">
        <w:trPr>
          <w:trHeight w:val="251"/>
        </w:trPr>
        <w:tc>
          <w:tcPr>
            <w:tcW w:w="4280" w:type="dxa"/>
          </w:tcPr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  <w:r w:rsidRPr="00A54314">
              <w:rPr>
                <w:rFonts w:ascii="Book Antiqua" w:hAnsi="Book Antiqua" w:cs="Times New Roman"/>
              </w:rPr>
              <w:t>Дата :</w:t>
            </w:r>
          </w:p>
        </w:tc>
        <w:tc>
          <w:tcPr>
            <w:tcW w:w="4280" w:type="dxa"/>
          </w:tcPr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 w:cs="Times New Roman"/>
              </w:rPr>
            </w:pPr>
            <w:r w:rsidRPr="00A54314">
              <w:rPr>
                <w:rFonts w:ascii="Book Antiqua" w:hAnsi="Book Antiqua" w:cs="Times New Roman"/>
              </w:rPr>
              <w:t>________</w:t>
            </w:r>
            <w:r w:rsidRPr="00A54314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54314">
              <w:rPr>
                <w:rFonts w:ascii="Book Antiqua" w:hAnsi="Book Antiqua" w:cs="Times New Roman"/>
              </w:rPr>
              <w:t>/ _________ / ______</w:t>
            </w:r>
          </w:p>
        </w:tc>
      </w:tr>
      <w:tr w:rsidR="00A54314" w:rsidRPr="00A54314" w:rsidTr="001A141C">
        <w:trPr>
          <w:trHeight w:val="504"/>
        </w:trPr>
        <w:tc>
          <w:tcPr>
            <w:tcW w:w="4280" w:type="dxa"/>
          </w:tcPr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</w:p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  <w:r w:rsidRPr="00A54314">
              <w:rPr>
                <w:rFonts w:ascii="Book Antiqua" w:hAnsi="Book Antiqua" w:cs="Times New Roman"/>
              </w:rPr>
              <w:t>Име и фамилия:</w:t>
            </w:r>
          </w:p>
        </w:tc>
        <w:tc>
          <w:tcPr>
            <w:tcW w:w="4280" w:type="dxa"/>
          </w:tcPr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 w:cs="Times New Roman"/>
              </w:rPr>
            </w:pPr>
            <w:r w:rsidRPr="00A54314">
              <w:rPr>
                <w:rFonts w:ascii="Book Antiqua" w:hAnsi="Book Antiqua" w:cs="Times New Roman"/>
              </w:rPr>
              <w:t>__________________________</w:t>
            </w:r>
          </w:p>
        </w:tc>
      </w:tr>
      <w:tr w:rsidR="00A54314" w:rsidRPr="00A54314" w:rsidTr="001A141C">
        <w:trPr>
          <w:trHeight w:val="755"/>
        </w:trPr>
        <w:tc>
          <w:tcPr>
            <w:tcW w:w="4280" w:type="dxa"/>
          </w:tcPr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</w:p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  <w:r w:rsidRPr="00A54314">
              <w:rPr>
                <w:rFonts w:ascii="Book Antiqua" w:hAnsi="Book Antiqua" w:cs="Times New Roman"/>
              </w:rPr>
              <w:t>Длъжност:</w:t>
            </w:r>
          </w:p>
        </w:tc>
        <w:tc>
          <w:tcPr>
            <w:tcW w:w="4280" w:type="dxa"/>
          </w:tcPr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 w:cs="Times New Roman"/>
              </w:rPr>
            </w:pPr>
          </w:p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 w:cs="Times New Roman"/>
              </w:rPr>
            </w:pPr>
            <w:r w:rsidRPr="00A54314">
              <w:rPr>
                <w:rFonts w:ascii="Book Antiqua" w:hAnsi="Book Antiqua" w:cs="Times New Roman"/>
              </w:rPr>
              <w:t>__________________________</w:t>
            </w:r>
          </w:p>
        </w:tc>
      </w:tr>
      <w:tr w:rsidR="00A54314" w:rsidRPr="00A54314" w:rsidTr="001A141C">
        <w:trPr>
          <w:trHeight w:val="251"/>
        </w:trPr>
        <w:tc>
          <w:tcPr>
            <w:tcW w:w="4280" w:type="dxa"/>
          </w:tcPr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Book Antiqua" w:hAnsi="Book Antiqua" w:cs="Times New Roman"/>
              </w:rPr>
            </w:pPr>
            <w:r w:rsidRPr="00A54314">
              <w:rPr>
                <w:rFonts w:ascii="Book Antiqua" w:hAnsi="Book Antiqua" w:cs="Times New Roman"/>
              </w:rPr>
              <w:t>Подпис :</w:t>
            </w:r>
          </w:p>
        </w:tc>
        <w:tc>
          <w:tcPr>
            <w:tcW w:w="4280" w:type="dxa"/>
          </w:tcPr>
          <w:p w:rsidR="00A54314" w:rsidRPr="00A54314" w:rsidRDefault="00A54314" w:rsidP="001A141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Book Antiqua" w:hAnsi="Book Antiqua" w:cs="Times New Roman"/>
              </w:rPr>
            </w:pPr>
            <w:r w:rsidRPr="00A54314">
              <w:rPr>
                <w:rFonts w:ascii="Book Antiqua" w:hAnsi="Book Antiqua" w:cs="Times New Roman"/>
              </w:rPr>
              <w:t>__________________________</w:t>
            </w:r>
          </w:p>
        </w:tc>
      </w:tr>
    </w:tbl>
    <w:p w:rsidR="00A54314" w:rsidRPr="00A54314" w:rsidRDefault="00A54314" w:rsidP="00A54314">
      <w:pPr>
        <w:tabs>
          <w:tab w:val="left" w:pos="4332"/>
        </w:tabs>
        <w:jc w:val="both"/>
        <w:rPr>
          <w:rFonts w:ascii="Book Antiqua" w:hAnsi="Book Antiqua" w:cs="Times New Roman"/>
        </w:rPr>
      </w:pPr>
    </w:p>
    <w:p w:rsidR="00A54314" w:rsidRPr="00A54314" w:rsidRDefault="00A54314">
      <w:pPr>
        <w:rPr>
          <w:rFonts w:ascii="Book Antiqua" w:hAnsi="Book Antiqua"/>
        </w:rPr>
      </w:pPr>
    </w:p>
    <w:sectPr w:rsidR="00A54314" w:rsidRPr="00A54314" w:rsidSect="008E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-Bold">
    <w:altName w:val="SimSun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08"/>
  <w:hyphenationZone w:val="425"/>
  <w:characterSpacingControl w:val="doNotCompress"/>
  <w:compat/>
  <w:rsids>
    <w:rsidRoot w:val="00DE6C91"/>
    <w:rsid w:val="00106392"/>
    <w:rsid w:val="008E2DFF"/>
    <w:rsid w:val="00A359CF"/>
    <w:rsid w:val="00A54314"/>
    <w:rsid w:val="00B60471"/>
    <w:rsid w:val="00DE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91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C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C91"/>
    <w:rPr>
      <w:color w:val="954F72"/>
      <w:u w:val="single"/>
    </w:rPr>
  </w:style>
  <w:style w:type="paragraph" w:customStyle="1" w:styleId="font5">
    <w:name w:val="font5"/>
    <w:basedOn w:val="Normal"/>
    <w:rsid w:val="00DE6C91"/>
    <w:pPr>
      <w:spacing w:before="100" w:beforeAutospacing="1" w:after="100" w:afterAutospacing="1" w:line="240" w:lineRule="auto"/>
    </w:pPr>
    <w:rPr>
      <w:rFonts w:eastAsia="Times New Roman" w:cs="Times New Roman"/>
      <w:lang w:eastAsia="bg-BG"/>
    </w:rPr>
  </w:style>
  <w:style w:type="paragraph" w:customStyle="1" w:styleId="font6">
    <w:name w:val="font6"/>
    <w:basedOn w:val="Normal"/>
    <w:rsid w:val="00DE6C91"/>
    <w:pPr>
      <w:spacing w:before="100" w:beforeAutospacing="1" w:after="100" w:afterAutospacing="1" w:line="240" w:lineRule="auto"/>
    </w:pPr>
    <w:rPr>
      <w:rFonts w:eastAsia="Times New Roman" w:cs="Times New Roman"/>
      <w:lang w:eastAsia="bg-BG"/>
    </w:rPr>
  </w:style>
  <w:style w:type="paragraph" w:customStyle="1" w:styleId="font7">
    <w:name w:val="font7"/>
    <w:basedOn w:val="Normal"/>
    <w:rsid w:val="00DE6C91"/>
    <w:pPr>
      <w:spacing w:before="100" w:beforeAutospacing="1" w:after="100" w:afterAutospacing="1" w:line="240" w:lineRule="auto"/>
    </w:pPr>
    <w:rPr>
      <w:rFonts w:eastAsia="Times New Roman" w:cs="Times New Roman"/>
      <w:lang w:eastAsia="bg-BG"/>
    </w:rPr>
  </w:style>
  <w:style w:type="paragraph" w:customStyle="1" w:styleId="font8">
    <w:name w:val="font8"/>
    <w:basedOn w:val="Normal"/>
    <w:rsid w:val="00DE6C91"/>
    <w:pPr>
      <w:spacing w:before="100" w:beforeAutospacing="1" w:after="100" w:afterAutospacing="1" w:line="240" w:lineRule="auto"/>
    </w:pPr>
    <w:rPr>
      <w:rFonts w:eastAsia="Times New Roman" w:cs="Times New Roman"/>
      <w:b/>
      <w:bCs/>
      <w:lang w:eastAsia="bg-BG"/>
    </w:rPr>
  </w:style>
  <w:style w:type="paragraph" w:customStyle="1" w:styleId="xl63">
    <w:name w:val="xl63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DE6C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DE6C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DE6C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DE6C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Normal"/>
    <w:rsid w:val="00DE6C91"/>
    <w:pP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Normal"/>
    <w:rsid w:val="00DE6C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9">
    <w:name w:val="xl79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0">
    <w:name w:val="xl80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DE6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5">
    <w:name w:val="xl85"/>
    <w:basedOn w:val="Normal"/>
    <w:rsid w:val="00DE6C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6">
    <w:name w:val="xl86"/>
    <w:basedOn w:val="Normal"/>
    <w:rsid w:val="00DE6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7">
    <w:name w:val="xl87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8">
    <w:name w:val="xl88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106392"/>
    <w:pP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106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2">
    <w:name w:val="xl92"/>
    <w:basedOn w:val="Normal"/>
    <w:rsid w:val="00106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3">
    <w:name w:val="xl93"/>
    <w:basedOn w:val="Normal"/>
    <w:rsid w:val="00106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4">
    <w:name w:val="xl94"/>
    <w:basedOn w:val="Normal"/>
    <w:rsid w:val="00106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5">
    <w:name w:val="xl95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106392"/>
    <w:pPr>
      <w:shd w:val="clear" w:color="000000" w:fill="9CC3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1">
    <w:name w:val="xl101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106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4">
    <w:name w:val="xl104"/>
    <w:basedOn w:val="Normal"/>
    <w:rsid w:val="001063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5">
    <w:name w:val="xl105"/>
    <w:basedOn w:val="Normal"/>
    <w:rsid w:val="00106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8370</Words>
  <Characters>47715</Characters>
  <Application>Microsoft Office Word</Application>
  <DocSecurity>0</DocSecurity>
  <Lines>397</Lines>
  <Paragraphs>111</Paragraphs>
  <ScaleCrop>false</ScaleCrop>
  <Company/>
  <LinksUpToDate>false</LinksUpToDate>
  <CharactersWithSpaces>55974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dcterms:created xsi:type="dcterms:W3CDTF">2019-08-05T08:37:00Z</dcterms:created>
  <dcterms:modified xsi:type="dcterms:W3CDTF">2019-08-06T12:03:00Z</dcterms:modified>
</cp:coreProperties>
</file>